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008" w:rsidRPr="00A57008" w:rsidRDefault="00A57008" w:rsidP="00A57008">
      <w:pPr>
        <w:spacing w:after="0" w:line="240" w:lineRule="auto"/>
        <w:ind w:firstLine="357"/>
        <w:rPr>
          <w:rFonts w:ascii="Times New Roman" w:eastAsia="Times New Roman" w:hAnsi="Times New Roman" w:cs="Times New Roman"/>
          <w:b/>
          <w:i/>
          <w:iCs/>
          <w:sz w:val="28"/>
          <w:szCs w:val="20"/>
          <w:lang w:eastAsia="ru-RU"/>
        </w:rPr>
      </w:pPr>
      <w:r w:rsidRPr="00A57008">
        <w:rPr>
          <w:rFonts w:ascii="Times New Roman" w:eastAsia="Times New Roman" w:hAnsi="Times New Roman" w:cs="Times New Roman"/>
          <w:b/>
          <w:iCs/>
          <w:sz w:val="28"/>
          <w:szCs w:val="20"/>
          <w:lang w:eastAsia="ru-RU"/>
        </w:rPr>
        <w:t>Лекция 2.</w:t>
      </w:r>
      <w:r w:rsidRPr="00A57008">
        <w:rPr>
          <w:rFonts w:ascii="Times New Roman" w:eastAsia="Times New Roman" w:hAnsi="Times New Roman" w:cs="Times New Roman"/>
          <w:b/>
          <w:bCs/>
          <w:sz w:val="30"/>
          <w:szCs w:val="20"/>
          <w:lang w:eastAsia="ru-RU"/>
        </w:rPr>
        <w:t>Физическая культура и спорт в системе современного социума</w:t>
      </w:r>
    </w:p>
    <w:p w:rsidR="00A57008" w:rsidRPr="00A57008" w:rsidRDefault="00A57008" w:rsidP="00A57008">
      <w:pPr>
        <w:widowControl w:val="0"/>
        <w:autoSpaceDE w:val="0"/>
        <w:autoSpaceDN w:val="0"/>
        <w:adjustRightInd w:val="0"/>
        <w:spacing w:after="0" w:line="240" w:lineRule="auto"/>
        <w:ind w:right="-8" w:firstLine="357"/>
        <w:jc w:val="center"/>
        <w:rPr>
          <w:rFonts w:ascii="Times New Roman" w:eastAsia="Times New Roman" w:hAnsi="Times New Roman" w:cs="Times New Roman"/>
          <w:b/>
          <w:bCs/>
          <w:sz w:val="30"/>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color w:val="000000"/>
          <w:sz w:val="28"/>
          <w:szCs w:val="20"/>
          <w:lang w:eastAsia="ru-RU"/>
        </w:rPr>
        <w:t>1 Физическая культура и спорт как социальный институт</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2 Социальные функции физической культуры и спорта</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3 Физическая культура и спорт в образе жизни общества и стиль жизни человека </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4 Место и роль физической культуры и спорта в социальных институтах общества</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p>
    <w:p w:rsidR="00A57008" w:rsidRPr="00A57008" w:rsidRDefault="00A57008" w:rsidP="00A57008">
      <w:pPr>
        <w:spacing w:after="0" w:line="240" w:lineRule="auto"/>
        <w:ind w:firstLine="357"/>
        <w:jc w:val="both"/>
        <w:rPr>
          <w:rFonts w:ascii="Times New Roman" w:eastAsia="Times New Roman" w:hAnsi="Times New Roman" w:cs="Times New Roman"/>
          <w:b/>
          <w:color w:val="000000"/>
          <w:sz w:val="30"/>
          <w:szCs w:val="24"/>
          <w:lang w:eastAsia="ru-RU"/>
        </w:rPr>
      </w:pPr>
      <w:r w:rsidRPr="00A57008">
        <w:rPr>
          <w:rFonts w:ascii="Times New Roman" w:eastAsia="Times New Roman" w:hAnsi="Times New Roman" w:cs="Times New Roman"/>
          <w:b/>
          <w:color w:val="000000"/>
          <w:sz w:val="30"/>
          <w:szCs w:val="24"/>
          <w:lang w:eastAsia="ru-RU"/>
        </w:rPr>
        <w:t xml:space="preserve">1 Физическая культура и спорт как социальный институт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Для современного социума характерно </w:t>
      </w:r>
      <w:r w:rsidRPr="00A57008">
        <w:rPr>
          <w:rFonts w:ascii="Times New Roman" w:eastAsia="Times New Roman" w:hAnsi="Times New Roman" w:cs="Times New Roman"/>
          <w:bCs/>
          <w:color w:val="000000"/>
          <w:sz w:val="28"/>
          <w:szCs w:val="24"/>
          <w:lang w:eastAsia="ru-RU"/>
        </w:rPr>
        <w:t xml:space="preserve">понимание общественной и личной ценности </w:t>
      </w:r>
      <w:r w:rsidRPr="00A57008">
        <w:rPr>
          <w:rFonts w:ascii="Times New Roman" w:eastAsia="Times New Roman" w:hAnsi="Times New Roman" w:cs="Times New Roman"/>
          <w:color w:val="000000"/>
          <w:sz w:val="28"/>
          <w:szCs w:val="24"/>
          <w:lang w:eastAsia="ru-RU"/>
        </w:rPr>
        <w:t xml:space="preserve">феноменов физической культуры и спорта, важнейшую часть составляющих общей культуры общества.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Сегодня нельзя найти ни одной сферы человеческой деятельности, не связанной с физической культурой и спортом. Интенсивно развиваются процессы интеграции физической культуры и спорта в </w:t>
      </w:r>
      <w:r w:rsidRPr="00A57008">
        <w:rPr>
          <w:rFonts w:ascii="Times New Roman" w:eastAsia="Times New Roman" w:hAnsi="Times New Roman" w:cs="Times New Roman"/>
          <w:bCs/>
          <w:color w:val="000000"/>
          <w:sz w:val="28"/>
          <w:szCs w:val="24"/>
          <w:lang w:eastAsia="ru-RU"/>
        </w:rPr>
        <w:t>образование, экономику, культуру, здравоохранение, религию, экологию</w:t>
      </w:r>
      <w:r w:rsidRPr="00A57008">
        <w:rPr>
          <w:rFonts w:ascii="Times New Roman" w:eastAsia="Times New Roman" w:hAnsi="Times New Roman" w:cs="Times New Roman"/>
          <w:color w:val="000000"/>
          <w:sz w:val="28"/>
          <w:szCs w:val="24"/>
          <w:lang w:eastAsia="ru-RU"/>
        </w:rPr>
        <w:t xml:space="preserve"> и другие виды социальной жизни.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Как «встраивается» современный спорт в белорусское общество, какое место он занимает сегодня в социальных структурах и какие специалисты отрасли будут востребованы для дальнейшей эффективной интеграции спорта в культуру социума — эти вопросы должны стать предметом усиленного внимания философов и социологов. От осмысления социальных аспектов проблемы соотнесения социальной практики, спорта и образа жизни людей зависит многое в жизни общества.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Физическая культура и спорт на рубеже 21 в. — это мощные социальные феномены, способные формировать и преобразовывать как социальную реальность, так и личность. Не случайно в последние годы все чаще говорится о физической культуре как об устойчивом качестве личности. В позициях современных ученых, с одной стороны, заметны тенденции к разделению понятий физической культуры и спорта, с другой — активно ведутся поиски путей их сближения на основе реализации социальных функций, переноса высоких спортивных технологий в практику физического воспитания. Современные тенденции развития физической культуры и спорта свидетельствуют об усилении культурного и образовательного подходов в спортивной практике и организации физического воспитания. С учетом этого изменяются требования общества к сфере физической культуры и спорта.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
          <w:bCs/>
          <w:i/>
          <w:iCs/>
          <w:color w:val="000000"/>
          <w:sz w:val="28"/>
          <w:szCs w:val="24"/>
          <w:lang w:eastAsia="ru-RU"/>
        </w:rPr>
        <w:t xml:space="preserve">Социальная структура </w:t>
      </w:r>
      <w:r w:rsidRPr="00A57008">
        <w:rPr>
          <w:rFonts w:ascii="Times New Roman" w:eastAsia="Times New Roman" w:hAnsi="Times New Roman" w:cs="Times New Roman"/>
          <w:i/>
          <w:iCs/>
          <w:color w:val="000000"/>
          <w:sz w:val="28"/>
          <w:szCs w:val="24"/>
          <w:lang w:eastAsia="ru-RU"/>
        </w:rPr>
        <w:t>— это устойчивая связь элементов в социальной системе, где элементами являются люди, объединения, общности, группы, слои.</w:t>
      </w:r>
      <w:r w:rsidRPr="00A57008">
        <w:rPr>
          <w:rFonts w:ascii="Times New Roman" w:eastAsia="Times New Roman" w:hAnsi="Times New Roman" w:cs="Times New Roman"/>
          <w:color w:val="000000"/>
          <w:sz w:val="28"/>
          <w:szCs w:val="24"/>
          <w:lang w:eastAsia="ru-RU"/>
        </w:rPr>
        <w:t xml:space="preserve">Реализуют эту связь в том числе и </w:t>
      </w:r>
      <w:r w:rsidRPr="00A57008">
        <w:rPr>
          <w:rFonts w:ascii="Times New Roman" w:eastAsia="Times New Roman" w:hAnsi="Times New Roman" w:cs="Times New Roman"/>
          <w:b/>
          <w:i/>
          <w:iCs/>
          <w:color w:val="000000"/>
          <w:sz w:val="28"/>
          <w:szCs w:val="24"/>
          <w:lang w:eastAsia="ru-RU"/>
        </w:rPr>
        <w:t xml:space="preserve">социальные институты — </w:t>
      </w:r>
      <w:r w:rsidRPr="00A57008">
        <w:rPr>
          <w:rFonts w:ascii="Times New Roman" w:eastAsia="Times New Roman" w:hAnsi="Times New Roman" w:cs="Times New Roman"/>
          <w:bCs/>
          <w:i/>
          <w:iCs/>
          <w:color w:val="000000"/>
          <w:sz w:val="28"/>
          <w:szCs w:val="24"/>
          <w:lang w:eastAsia="ru-RU"/>
        </w:rPr>
        <w:t xml:space="preserve">исторически сложившиеся устойчивые формы организации жизни </w:t>
      </w:r>
      <w:r w:rsidRPr="00A57008">
        <w:rPr>
          <w:rFonts w:ascii="Times New Roman" w:eastAsia="Times New Roman" w:hAnsi="Times New Roman" w:cs="Times New Roman"/>
          <w:bCs/>
          <w:i/>
          <w:iCs/>
          <w:color w:val="000000"/>
          <w:sz w:val="28"/>
          <w:szCs w:val="24"/>
          <w:lang w:eastAsia="ru-RU"/>
        </w:rPr>
        <w:lastRenderedPageBreak/>
        <w:t>людей.</w:t>
      </w:r>
      <w:r w:rsidRPr="00A57008">
        <w:rPr>
          <w:rFonts w:ascii="Times New Roman" w:eastAsia="Times New Roman" w:hAnsi="Times New Roman" w:cs="Times New Roman"/>
          <w:color w:val="000000"/>
          <w:sz w:val="28"/>
          <w:szCs w:val="24"/>
          <w:lang w:eastAsia="ru-RU"/>
        </w:rPr>
        <w:t>Понятие «институт» связывается с характеристикой упорядочения, формализации, стандартизации.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Процесс </w:t>
      </w:r>
      <w:proofErr w:type="spellStart"/>
      <w:r w:rsidRPr="00A57008">
        <w:rPr>
          <w:rFonts w:ascii="Times New Roman" w:eastAsia="Times New Roman" w:hAnsi="Times New Roman" w:cs="Times New Roman"/>
          <w:color w:val="000000"/>
          <w:sz w:val="28"/>
          <w:szCs w:val="24"/>
          <w:lang w:eastAsia="ru-RU"/>
        </w:rPr>
        <w:t>институализации</w:t>
      </w:r>
      <w:proofErr w:type="spellEnd"/>
      <w:r w:rsidRPr="00A57008">
        <w:rPr>
          <w:rFonts w:ascii="Times New Roman" w:eastAsia="Times New Roman" w:hAnsi="Times New Roman" w:cs="Times New Roman"/>
          <w:color w:val="000000"/>
          <w:sz w:val="28"/>
          <w:szCs w:val="24"/>
          <w:lang w:eastAsia="ru-RU"/>
        </w:rPr>
        <w:t xml:space="preserve"> любого явления включает в себя ряд обязательных организационных моментов:</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создается соответствующая потребность людей в развитии данного явления;</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каждый институт выполняет строго определенную социальную функцию, характерную только для него;</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содержит и развивает свою материальную базу;</w:t>
      </w:r>
    </w:p>
    <w:p w:rsidR="00A57008" w:rsidRPr="00A57008" w:rsidRDefault="00A57008" w:rsidP="00A57008">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обеспечивает свою систему профессиональными кадрами, производит подготовку этих кадров.</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Физическая культура и спорт к концу 20-х годов приобретают черты социального института, постепенно оформляясь в самостоятельную отрасль социальной жизни. В настоящее время, являясь современной </w:t>
      </w:r>
      <w:proofErr w:type="spellStart"/>
      <w:r w:rsidRPr="00A57008">
        <w:rPr>
          <w:rFonts w:ascii="Times New Roman" w:eastAsia="Times New Roman" w:hAnsi="Times New Roman" w:cs="Times New Roman"/>
          <w:color w:val="000000"/>
          <w:sz w:val="28"/>
          <w:szCs w:val="24"/>
          <w:lang w:eastAsia="ru-RU"/>
        </w:rPr>
        <w:t>метасистемой</w:t>
      </w:r>
      <w:proofErr w:type="spellEnd"/>
      <w:r w:rsidRPr="00A57008">
        <w:rPr>
          <w:rFonts w:ascii="Times New Roman" w:eastAsia="Times New Roman" w:hAnsi="Times New Roman" w:cs="Times New Roman"/>
          <w:color w:val="000000"/>
          <w:sz w:val="28"/>
          <w:szCs w:val="24"/>
          <w:lang w:eastAsia="ru-RU"/>
        </w:rPr>
        <w:t>, они превратились в эту отрасль и представляют собой особый социальный институт, наделенный следующими функциями:</w:t>
      </w:r>
    </w:p>
    <w:p w:rsidR="00A57008" w:rsidRPr="00A57008" w:rsidRDefault="00A57008" w:rsidP="00A57008">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выполняют четко определенные социальные функции (воспитание, образование, оздоровление и т. д.);</w:t>
      </w:r>
    </w:p>
    <w:p w:rsidR="00A57008" w:rsidRPr="00A57008" w:rsidRDefault="00A57008" w:rsidP="00A57008">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имеют развитую инфраструктуру, материальную базу (стадионы, спортивные залы, бассейны и т. д.);</w:t>
      </w:r>
    </w:p>
    <w:p w:rsidR="00A57008" w:rsidRPr="00A57008" w:rsidRDefault="00A57008" w:rsidP="00A57008">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ведут активную подготовку профессиональных кадров (училища олимпийского резерва, факультеты вузов Республики Беларусь, Белорусский государственный университет физической культуры).</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30"/>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r w:rsidRPr="00A57008">
        <w:rPr>
          <w:rFonts w:ascii="Times New Roman" w:eastAsia="Times New Roman" w:hAnsi="Times New Roman" w:cs="Times New Roman"/>
          <w:b/>
          <w:bCs/>
          <w:sz w:val="30"/>
          <w:szCs w:val="20"/>
          <w:lang w:eastAsia="ru-RU"/>
        </w:rPr>
        <w:t>2 Социальные функции физической культуры и спорта</w:t>
      </w: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Поскольку физическая культура является частью культуры общества, то ей </w:t>
      </w:r>
      <w:proofErr w:type="gramStart"/>
      <w:r w:rsidRPr="00A57008">
        <w:rPr>
          <w:rFonts w:ascii="Times New Roman" w:eastAsia="Times New Roman" w:hAnsi="Times New Roman" w:cs="Times New Roman"/>
          <w:sz w:val="28"/>
          <w:szCs w:val="20"/>
          <w:lang w:eastAsia="ru-RU"/>
        </w:rPr>
        <w:t>присущи</w:t>
      </w:r>
      <w:proofErr w:type="gramEnd"/>
      <w:r w:rsidRPr="00A57008">
        <w:rPr>
          <w:rFonts w:ascii="Times New Roman" w:eastAsia="Times New Roman" w:hAnsi="Times New Roman" w:cs="Times New Roman"/>
          <w:sz w:val="28"/>
          <w:szCs w:val="20"/>
          <w:lang w:eastAsia="ru-RU"/>
        </w:rPr>
        <w:t xml:space="preserve"> прежде всего общекультурные социальные функции. К ним можно отнести такие, как:</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воспитательная;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образовательная;</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преобразовательная;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познавательная;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ценностно-ориентационная;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коммуникативная; </w:t>
      </w:r>
    </w:p>
    <w:p w:rsidR="00A57008" w:rsidRPr="00A57008" w:rsidRDefault="00A57008" w:rsidP="00A57008">
      <w:pPr>
        <w:numPr>
          <w:ilvl w:val="0"/>
          <w:numId w:val="3"/>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экономическая и др.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Рассмотрим лишь некоторые из них.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Воспитание человека.</w:t>
      </w:r>
      <w:r w:rsidRPr="00A57008">
        <w:rPr>
          <w:rFonts w:ascii="Times New Roman" w:eastAsia="Times New Roman" w:hAnsi="Times New Roman" w:cs="Times New Roman"/>
          <w:color w:val="000000"/>
          <w:sz w:val="28"/>
          <w:szCs w:val="24"/>
          <w:lang w:eastAsia="ru-RU"/>
        </w:rPr>
        <w:t xml:space="preserve"> Занятия физическими упражнениями и спортом: </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создают возможности для воспитания воли, честности, мужества, трудовых качеств;</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развивают гуманистические убеждения, чувство уважения соперника;</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формируют социальную активность (капитан команды, физорг, старший в группе, судья по спорту).</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lastRenderedPageBreak/>
        <w:t>в ходе занятий человек получает уроки правовой этики. Отношения между тренером и спортсменом, спортсменом и судьей, между спортсменами требуют сознательного соблюдения правил проведения;</w:t>
      </w:r>
    </w:p>
    <w:p w:rsidR="00A57008" w:rsidRPr="00A57008" w:rsidRDefault="00A57008" w:rsidP="00A57008">
      <w:pPr>
        <w:numPr>
          <w:ilvl w:val="0"/>
          <w:numId w:val="4"/>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для физкультурников и спортсменов характерны патриотизм, преданность своему делу, борьба за спортивную честь, трудолюбие, выражающееся в строительстве и благоустройстве площадок, заливке катков, уборке мест занятий.</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Образование человека</w:t>
      </w:r>
      <w:r w:rsidRPr="00A57008">
        <w:rPr>
          <w:rFonts w:ascii="Times New Roman" w:eastAsia="Times New Roman" w:hAnsi="Times New Roman" w:cs="Times New Roman"/>
          <w:b/>
          <w:i/>
          <w:iCs/>
          <w:color w:val="000000"/>
          <w:sz w:val="28"/>
          <w:szCs w:val="24"/>
          <w:lang w:eastAsia="ru-RU"/>
        </w:rPr>
        <w:t>.</w:t>
      </w:r>
      <w:r w:rsidRPr="00A57008">
        <w:rPr>
          <w:rFonts w:ascii="Times New Roman" w:eastAsia="Times New Roman" w:hAnsi="Times New Roman" w:cs="Times New Roman"/>
          <w:color w:val="000000"/>
          <w:sz w:val="28"/>
          <w:szCs w:val="24"/>
          <w:lang w:eastAsia="ru-RU"/>
        </w:rPr>
        <w:t xml:space="preserve"> В процессе занятий физической культурой и спортом человек познает много нового, обучается двигательным умениям и навыкам, поиску новых спортивных средств и методов для улучшения результата. Занятия физической культурой и спортом создают возможности для развития творчества и формирования познавательной активности.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Оздоровление человека.</w:t>
      </w:r>
      <w:r w:rsidRPr="00A57008">
        <w:rPr>
          <w:rFonts w:ascii="Times New Roman" w:eastAsia="Times New Roman" w:hAnsi="Times New Roman" w:cs="Times New Roman"/>
          <w:color w:val="000000"/>
          <w:sz w:val="28"/>
          <w:szCs w:val="24"/>
          <w:lang w:eastAsia="ru-RU"/>
        </w:rPr>
        <w:t xml:space="preserve"> Физическая культура — важная часть </w:t>
      </w:r>
      <w:proofErr w:type="spellStart"/>
      <w:r w:rsidRPr="00A57008">
        <w:rPr>
          <w:rFonts w:ascii="Times New Roman" w:eastAsia="Times New Roman" w:hAnsi="Times New Roman" w:cs="Times New Roman"/>
          <w:color w:val="000000"/>
          <w:sz w:val="28"/>
          <w:szCs w:val="24"/>
          <w:lang w:eastAsia="ru-RU"/>
        </w:rPr>
        <w:t>валеологии</w:t>
      </w:r>
      <w:proofErr w:type="spellEnd"/>
      <w:r w:rsidRPr="00A57008">
        <w:rPr>
          <w:rFonts w:ascii="Times New Roman" w:eastAsia="Times New Roman" w:hAnsi="Times New Roman" w:cs="Times New Roman"/>
          <w:color w:val="000000"/>
          <w:sz w:val="28"/>
          <w:szCs w:val="24"/>
          <w:lang w:eastAsia="ru-RU"/>
        </w:rPr>
        <w:t>. Систематические занятия способствуют профилактике заболеваний. Средства лечебной физической культуры используются для реабилитации больных. Адаптивная физическая культура — новое направление физкультурно-оздоровительной работы с инвалидами.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Как самостоятельная часть культуры общества физическая культура имеет </w:t>
      </w:r>
      <w:r w:rsidRPr="00A57008">
        <w:rPr>
          <w:rFonts w:ascii="Times New Roman" w:eastAsia="Times New Roman" w:hAnsi="Times New Roman" w:cs="Times New Roman"/>
          <w:bCs/>
          <w:color w:val="000000"/>
          <w:sz w:val="28"/>
          <w:szCs w:val="24"/>
          <w:lang w:eastAsia="ru-RU"/>
        </w:rPr>
        <w:t>специфические социальные функции.</w:t>
      </w:r>
      <w:r w:rsidRPr="00A57008">
        <w:rPr>
          <w:rFonts w:ascii="Times New Roman" w:eastAsia="Times New Roman" w:hAnsi="Times New Roman" w:cs="Times New Roman"/>
          <w:color w:val="000000"/>
          <w:sz w:val="28"/>
          <w:szCs w:val="24"/>
          <w:lang w:eastAsia="ru-RU"/>
        </w:rPr>
        <w:t>Последние органически связаны с общими, но в более конкретной форме выражают социальную сущность физической культуры как общественно необходимой деятельности, ее способность удовлетворять запросы общества в области физического воспитания.</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По признакам общности их можно объединить в следующие группы:</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общее развитие и укрепление организма всех людей независимо от возраста, пола, состояния здоровья, степени физического развития (формирование и развитие физических качеств и способностей, совершенствование двигательных навыков, укрепление здоровья, снижение процессов инволюций и т.д.);</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физическая подготовка людей к трудовой деятельности, защите отечества (мобилизационная функция физической культуры, профессионально-прикладная физическая подготовка);</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удовлетворение потребности людей в активном отдыхе, досуге, рациональном использовании свободного времени (отвлечение от вредных привычек, формирование здорового образа жизни);</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развитие волевых физических способностей и двигательных возможностей человека от оптимального до предельного уровней;</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экономическая значимость физической культуры определяется снижением уровня заболеваемости и травматизма трудящихся, повышением их производительности труда, долголетием, в том числе и трудовым;</w:t>
      </w:r>
    </w:p>
    <w:p w:rsidR="00A57008" w:rsidRPr="00A57008" w:rsidRDefault="00A57008" w:rsidP="00A57008">
      <w:pPr>
        <w:numPr>
          <w:ilvl w:val="0"/>
          <w:numId w:val="5"/>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положительное влияние занятий физическими упражнениями на социальную активность, производительный труд, здоровье и долголетие людей. </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color w:val="000000"/>
          <w:sz w:val="28"/>
          <w:szCs w:val="24"/>
          <w:lang w:eastAsia="ru-RU"/>
        </w:rPr>
        <w:lastRenderedPageBreak/>
        <w:t xml:space="preserve">Занимающиеся физической культурой не только сами социально активны, но и оказывают положительное воздействие на своих близких, друзей, коллег. Занятия физическими упражнениями помогают выработать такие важные качества, как </w:t>
      </w:r>
      <w:r w:rsidRPr="00A57008">
        <w:rPr>
          <w:rFonts w:ascii="Times New Roman" w:eastAsia="Times New Roman" w:hAnsi="Times New Roman" w:cs="Times New Roman"/>
          <w:bCs/>
          <w:color w:val="000000"/>
          <w:sz w:val="28"/>
          <w:szCs w:val="24"/>
          <w:lang w:eastAsia="ru-RU"/>
        </w:rPr>
        <w:t>дисциплинированность, умение рационально использовать свободное время, коммуникабельность, способность анализировать свои успехи и неудачи, желание быть лучшими.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Чем активнее человек включен в физкультурно-спортивную деятельность, тем меньше он надеется на везение, на чью-то помощь, на связи с нужными людьми, на умение приспособиться. Человек привыкает рассчитывать на себя и для достижения благополучия делает ставку на определение цели, на свои способности, талант, трудолюбие и добросовестность. Именно в этом видятся наиболее значимые социальные функции физической культуры и спорта.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
          <w:i/>
          <w:iCs/>
          <w:color w:val="000000"/>
          <w:sz w:val="28"/>
          <w:szCs w:val="24"/>
          <w:lang w:eastAsia="ru-RU"/>
        </w:rPr>
        <w:t>Социальные функции спорта.</w:t>
      </w:r>
      <w:r w:rsidRPr="00A57008">
        <w:rPr>
          <w:rFonts w:ascii="Times New Roman" w:eastAsia="Times New Roman" w:hAnsi="Times New Roman" w:cs="Times New Roman"/>
          <w:color w:val="000000"/>
          <w:sz w:val="28"/>
          <w:szCs w:val="24"/>
          <w:lang w:eastAsia="ru-RU"/>
        </w:rPr>
        <w:t>Спорт включает в себя собственно соревновательную деятельность, специальную подготовку к ней, специфические отношения, нормы и достижения, возникающие в процессе этой деятельности. Спорт входит в структуру современного общества, значение его универсально. Многосторонняя значимость спорта обусловливает многочисленность его функций. Несмотря на то, что спорт без соревнований, побед, поражений не существует, его функции не исчерпываются только достижением чисто состязательных целей. Раскроем социальные функции спорта.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Спорт как «школа характера, мужества, воли».</w:t>
      </w:r>
      <w:r w:rsidRPr="00A57008">
        <w:rPr>
          <w:rFonts w:ascii="Times New Roman" w:eastAsia="Times New Roman" w:hAnsi="Times New Roman" w:cs="Times New Roman"/>
          <w:color w:val="000000"/>
          <w:sz w:val="28"/>
          <w:szCs w:val="24"/>
          <w:lang w:eastAsia="ru-RU"/>
        </w:rPr>
        <w:t xml:space="preserve"> Если спорт органично включен в целостную отлаженную социально-педагогическую систему, он является одним из действеннейших средств воспитания личности, особенно физического воспитания. Именно в этом качестве спорт, как известно, еще издревле вошел в общую социальную систему воспитания. Часто спорт называли «школой эмоций», «школой характера», «школой воли».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Реальное </w:t>
      </w:r>
      <w:r w:rsidRPr="00A57008">
        <w:rPr>
          <w:rFonts w:ascii="Times New Roman" w:eastAsia="Times New Roman" w:hAnsi="Times New Roman" w:cs="Times New Roman"/>
          <w:bCs/>
          <w:color w:val="000000"/>
          <w:sz w:val="28"/>
          <w:szCs w:val="24"/>
          <w:lang w:eastAsia="ru-RU"/>
        </w:rPr>
        <w:t>воспитательное значение</w:t>
      </w:r>
      <w:r w:rsidRPr="00A57008">
        <w:rPr>
          <w:rFonts w:ascii="Times New Roman" w:eastAsia="Times New Roman" w:hAnsi="Times New Roman" w:cs="Times New Roman"/>
          <w:color w:val="000000"/>
          <w:sz w:val="28"/>
          <w:szCs w:val="24"/>
          <w:lang w:eastAsia="ru-RU"/>
        </w:rPr>
        <w:t xml:space="preserve"> спорта в решающей мере зависит от того, кто и как его использует. Существуют и тенденции, способствующие развитию «звездной болезни», стремлению добиваться победы любой ценой, переходу спортсменов в ряды рэкетиров и охранные структуры.</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Спорт является мощным фактором социализации личности и ее социальной интеграции. Межличностные отношения соперничества, сотрудничества между спортсменами, между спортсменами и тренерами, организаторами, спортивными арбитрами, совокупность всех этих отношений и составляет основу формирующего влияния спорта на личность, усвоения ею социального опыта в сфере спорта.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i/>
          <w:iCs/>
          <w:color w:val="000000"/>
          <w:sz w:val="28"/>
          <w:szCs w:val="24"/>
          <w:lang w:eastAsia="ru-RU"/>
        </w:rPr>
        <w:t>Спорт как часть системы знаний.</w:t>
      </w:r>
      <w:r w:rsidRPr="00A57008">
        <w:rPr>
          <w:rFonts w:ascii="Times New Roman" w:eastAsia="Times New Roman" w:hAnsi="Times New Roman" w:cs="Times New Roman"/>
          <w:color w:val="000000"/>
          <w:sz w:val="28"/>
          <w:szCs w:val="24"/>
          <w:lang w:eastAsia="ru-RU"/>
        </w:rPr>
        <w:t xml:space="preserve"> Достижение высоких спортивных результатов, дальнейшее успешное развитие инфраструктуры спорта невозможны без научного знания, взаимодействия спортивной науки с другими дисциплинами. Междисциплинарные связи могут обеспечить получение нового интегративного знания: рассмотрение человека как целостного объекта спортивной деятельности в единстве развития его психических, физических и социальных сторон. Ведь спорт представляет </w:t>
      </w:r>
      <w:r w:rsidRPr="00A57008">
        <w:rPr>
          <w:rFonts w:ascii="Times New Roman" w:eastAsia="Times New Roman" w:hAnsi="Times New Roman" w:cs="Times New Roman"/>
          <w:color w:val="000000"/>
          <w:sz w:val="28"/>
          <w:szCs w:val="24"/>
          <w:lang w:eastAsia="ru-RU"/>
        </w:rPr>
        <w:lastRenderedPageBreak/>
        <w:t xml:space="preserve">собой особый тип творческой поисковой деятельности. Известно, что на пути к высокому спортивному результату человек должен найти новые средства подготовки, методы и условия мобилизации функциональных и двигательно-технических способностей, неуклонно раздвигать рубежи кажущихся их границ. В этом состоит его главная </w:t>
      </w:r>
      <w:r w:rsidRPr="00A57008">
        <w:rPr>
          <w:rFonts w:ascii="Times New Roman" w:eastAsia="Times New Roman" w:hAnsi="Times New Roman" w:cs="Times New Roman"/>
          <w:bCs/>
          <w:color w:val="000000"/>
          <w:sz w:val="28"/>
          <w:szCs w:val="24"/>
          <w:lang w:eastAsia="ru-RU"/>
        </w:rPr>
        <w:t>«</w:t>
      </w:r>
      <w:proofErr w:type="spellStart"/>
      <w:r w:rsidRPr="00A57008">
        <w:rPr>
          <w:rFonts w:ascii="Times New Roman" w:eastAsia="Times New Roman" w:hAnsi="Times New Roman" w:cs="Times New Roman"/>
          <w:bCs/>
          <w:color w:val="000000"/>
          <w:sz w:val="28"/>
          <w:szCs w:val="24"/>
          <w:lang w:eastAsia="ru-RU"/>
        </w:rPr>
        <w:t>эвристически-достиженческая</w:t>
      </w:r>
      <w:proofErr w:type="spellEnd"/>
      <w:r w:rsidRPr="00A57008">
        <w:rPr>
          <w:rFonts w:ascii="Times New Roman" w:eastAsia="Times New Roman" w:hAnsi="Times New Roman" w:cs="Times New Roman"/>
          <w:bCs/>
          <w:color w:val="000000"/>
          <w:sz w:val="28"/>
          <w:szCs w:val="24"/>
          <w:lang w:eastAsia="ru-RU"/>
        </w:rPr>
        <w:t>» функция.</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Спорт как средство международного, культурного обмена.</w:t>
      </w:r>
      <w:r w:rsidRPr="00A57008">
        <w:rPr>
          <w:rFonts w:ascii="Times New Roman" w:eastAsia="Times New Roman" w:hAnsi="Times New Roman" w:cs="Times New Roman"/>
          <w:color w:val="000000"/>
          <w:sz w:val="28"/>
          <w:szCs w:val="24"/>
          <w:lang w:eastAsia="ru-RU"/>
        </w:rPr>
        <w:t xml:space="preserve"> Спорт является одним из важнейших средств международного, культурного обмена 21 в. Мощнейший прорыв в область высоких спортивных технологий во многих странах мира заставляет людей обмениваться новыми технологиями в изготовлении оборудования, инвентаря, одежды, обуви, строительстве новых оригинальных спортивных сооружений. Современные медицинские технологии позволяют использовать нетрадиционные средства фармакологической поддержки и восстановления работоспособности спортсмена. Они становятся достоянием всей мировой спортивной индустрии. Их высокая эффективность особенно ощутима в области методики спортивной подготовки, спортивной техники, программирования тренировки.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Таким образом, спорт развивает и создает совершенно уникальную продукцию, обладающую высокой социальной ценностью, востребованную всем мировым сообществом. По прогнозам социологов, в дальнейшем развитие спорта предполагает размывание национальных и континентальных границ. Уже сейчас спортсмены разных государств играют в национальных командах, участвуют в открытых национальных первенствах, тренируются в национальных центрах, тренеры работают в различных национальных командах. Лучшие достижения в области науки и методики становятся достоянием всех спортсменов мира. В мировую социально-политическую систему в качестве ее элементов входят различные спортивные объединения: комитет по делам спорта в Совете Европы, международные спортивные федерации по видам спорта, международные комитеты по оценке физического состояния населения (ЮРОФИТ) и т. д. Вопросы развития спорта обсуждаются в ООН, парламентами государств, принимаются международные декларации.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i/>
          <w:iCs/>
          <w:color w:val="000000"/>
          <w:sz w:val="28"/>
          <w:szCs w:val="24"/>
          <w:lang w:eastAsia="ru-RU"/>
        </w:rPr>
        <w:t>Спорт как часть экономической системы.</w:t>
      </w:r>
      <w:r w:rsidRPr="00A57008">
        <w:rPr>
          <w:rFonts w:ascii="Times New Roman" w:eastAsia="Times New Roman" w:hAnsi="Times New Roman" w:cs="Times New Roman"/>
          <w:color w:val="000000"/>
          <w:sz w:val="28"/>
          <w:szCs w:val="24"/>
          <w:lang w:eastAsia="ru-RU"/>
        </w:rPr>
        <w:t xml:space="preserve"> Понятия экономики и спорта в современных условиях неразделимы. Спортивная индустрия включает в себя производство спортивных товаров, рекламный спортивный бизнес, профессиональный спорт, спортивные средства массовой информации. Спортивный бизнес — бурно развивающаяся отрасль, которая поддерживает экономику любого государства. Не зря сейчас развернулась такая ожесточенная борьба за право организации и проведения олимпийских игр, чемпионатов и кубков мира, других престижных соревнований. Зрелищность спорта очень высока, поскольку привлекает своей яркостью, непредсказуемостью и интригой. Дух спортивной борьбы, демонстрация высочайшей спортивной техники, красота и пластика, ожидание результата исхода состязания вызывают интерес у миллионов болельщиков. </w:t>
      </w:r>
      <w:r w:rsidRPr="00A57008">
        <w:rPr>
          <w:rFonts w:ascii="Times New Roman" w:eastAsia="Times New Roman" w:hAnsi="Times New Roman" w:cs="Times New Roman"/>
          <w:color w:val="000000"/>
          <w:sz w:val="28"/>
          <w:szCs w:val="24"/>
          <w:lang w:eastAsia="ru-RU"/>
        </w:rPr>
        <w:lastRenderedPageBreak/>
        <w:t>Интенсивная коммерциализация современного спорта связывается с получением доходов: от спонсорской деятельности, от продажи телевизионных прав на трансляцию самых различных соревнований, от рекламных кампаний, продажи билетов, символики, атрибутики, от средств, получаемых вследствие заключения контрактов со спортсменами и тренерами.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 спортивную индустрию вовлекаются миллионы людей. Спорт создает рабочие места, производит широкую номенклатуру спортивных товаров и услуг.</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p>
    <w:p w:rsidR="00A57008" w:rsidRPr="00A57008" w:rsidRDefault="00A57008" w:rsidP="00A57008">
      <w:pPr>
        <w:spacing w:after="0" w:line="240" w:lineRule="auto"/>
        <w:ind w:firstLine="357"/>
        <w:jc w:val="both"/>
        <w:rPr>
          <w:rFonts w:ascii="Times New Roman" w:eastAsia="Times New Roman" w:hAnsi="Times New Roman" w:cs="Times New Roman"/>
          <w:b/>
          <w:sz w:val="30"/>
          <w:szCs w:val="20"/>
          <w:lang w:eastAsia="ru-RU"/>
        </w:rPr>
      </w:pPr>
      <w:r w:rsidRPr="00A57008">
        <w:rPr>
          <w:rFonts w:ascii="Times New Roman" w:eastAsia="Times New Roman" w:hAnsi="Times New Roman" w:cs="Times New Roman"/>
          <w:b/>
          <w:sz w:val="30"/>
          <w:szCs w:val="20"/>
          <w:lang w:eastAsia="ru-RU"/>
        </w:rPr>
        <w:t xml:space="preserve">3 Физическая культура и спорт в образе жизни общества и стиль жизни человека </w:t>
      </w:r>
    </w:p>
    <w:p w:rsidR="00A57008" w:rsidRPr="00A57008" w:rsidRDefault="00A57008" w:rsidP="00A57008">
      <w:pPr>
        <w:spacing w:after="0" w:line="240" w:lineRule="auto"/>
        <w:ind w:firstLine="357"/>
        <w:jc w:val="both"/>
        <w:rPr>
          <w:rFonts w:ascii="Times New Roman" w:eastAsia="Times New Roman" w:hAnsi="Times New Roman" w:cs="Times New Roman"/>
          <w:bCs/>
          <w:sz w:val="28"/>
          <w:szCs w:val="20"/>
          <w:lang w:eastAsia="ru-RU"/>
        </w:rPr>
      </w:pPr>
      <w:r w:rsidRPr="00A57008">
        <w:rPr>
          <w:rFonts w:ascii="Times New Roman" w:eastAsia="Times New Roman" w:hAnsi="Times New Roman" w:cs="Times New Roman"/>
          <w:bCs/>
          <w:sz w:val="28"/>
          <w:szCs w:val="20"/>
          <w:lang w:eastAsia="ru-RU"/>
        </w:rPr>
        <w:t xml:space="preserve">Содержание образа жизни определяется тем, как живут люди, чем они заняты, какие виды </w:t>
      </w:r>
      <w:proofErr w:type="gramStart"/>
      <w:r w:rsidRPr="00A57008">
        <w:rPr>
          <w:rFonts w:ascii="Times New Roman" w:eastAsia="Times New Roman" w:hAnsi="Times New Roman" w:cs="Times New Roman"/>
          <w:bCs/>
          <w:sz w:val="28"/>
          <w:szCs w:val="20"/>
          <w:lang w:eastAsia="ru-RU"/>
        </w:rPr>
        <w:t>деятельности</w:t>
      </w:r>
      <w:proofErr w:type="gramEnd"/>
      <w:r w:rsidRPr="00A57008">
        <w:rPr>
          <w:rFonts w:ascii="Times New Roman" w:eastAsia="Times New Roman" w:hAnsi="Times New Roman" w:cs="Times New Roman"/>
          <w:bCs/>
          <w:sz w:val="28"/>
          <w:szCs w:val="20"/>
          <w:lang w:eastAsia="ru-RU"/>
        </w:rPr>
        <w:t xml:space="preserve"> и взаимодействие друг с другом заполняют их жизнь. Форма образа жизни определяется способом организации людьми содержания своей жизнедеятельности, т. е. организации процессов деятельности, поведения, взаимодействия в различных сферах культуры.</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Прежде чем обсуждать суть данной проблемы, рассмотрим понятия «образа жизни», «стиль жизни», «здоровый образ жизни» и связанные с ними категории.</w:t>
      </w:r>
    </w:p>
    <w:p w:rsidR="00A57008" w:rsidRPr="00A57008" w:rsidRDefault="00A57008" w:rsidP="00A57008">
      <w:pPr>
        <w:spacing w:after="0" w:line="240" w:lineRule="auto"/>
        <w:ind w:firstLine="357"/>
        <w:jc w:val="both"/>
        <w:rPr>
          <w:rFonts w:ascii="Times New Roman" w:eastAsia="Times New Roman" w:hAnsi="Times New Roman" w:cs="Times New Roman"/>
          <w:i/>
          <w:iCs/>
          <w:color w:val="000000"/>
          <w:sz w:val="28"/>
          <w:szCs w:val="24"/>
          <w:lang w:eastAsia="ru-RU"/>
        </w:rPr>
      </w:pPr>
      <w:r w:rsidRPr="00A57008">
        <w:rPr>
          <w:rFonts w:ascii="Times New Roman" w:eastAsia="Times New Roman" w:hAnsi="Times New Roman" w:cs="Times New Roman"/>
          <w:b/>
          <w:i/>
          <w:iCs/>
          <w:color w:val="000000"/>
          <w:sz w:val="28"/>
          <w:szCs w:val="24"/>
          <w:lang w:eastAsia="ru-RU"/>
        </w:rPr>
        <w:t>Образ жизни</w:t>
      </w:r>
      <w:r w:rsidRPr="00A57008">
        <w:rPr>
          <w:rFonts w:ascii="Times New Roman" w:eastAsia="Times New Roman" w:hAnsi="Times New Roman" w:cs="Times New Roman"/>
          <w:i/>
          <w:iCs/>
          <w:color w:val="000000"/>
          <w:sz w:val="28"/>
          <w:szCs w:val="24"/>
          <w:lang w:eastAsia="ru-RU"/>
        </w:rPr>
        <w:t xml:space="preserve"> — совокупность существенных черт, характеризующих способ жизнедеятельности людей в конкретном обществе (те нормы и ценности, которые определяют образец жизни данного конкретного общества) — собирательное понятие.</w:t>
      </w:r>
    </w:p>
    <w:p w:rsidR="00A57008" w:rsidRPr="00A57008" w:rsidRDefault="00A57008" w:rsidP="00A57008">
      <w:pPr>
        <w:spacing w:after="0" w:line="240" w:lineRule="auto"/>
        <w:ind w:firstLine="357"/>
        <w:jc w:val="both"/>
        <w:rPr>
          <w:rFonts w:ascii="Times New Roman" w:eastAsia="Times New Roman" w:hAnsi="Times New Roman" w:cs="Times New Roman"/>
          <w:b/>
          <w:bCs/>
          <w:i/>
          <w:iCs/>
          <w:color w:val="000000"/>
          <w:sz w:val="28"/>
          <w:szCs w:val="24"/>
          <w:lang w:eastAsia="ru-RU"/>
        </w:rPr>
      </w:pPr>
      <w:r w:rsidRPr="00A57008">
        <w:rPr>
          <w:rFonts w:ascii="Times New Roman" w:eastAsia="Times New Roman" w:hAnsi="Times New Roman" w:cs="Times New Roman"/>
          <w:b/>
          <w:bCs/>
          <w:i/>
          <w:iCs/>
          <w:color w:val="000000"/>
          <w:sz w:val="28"/>
          <w:szCs w:val="24"/>
          <w:lang w:eastAsia="ru-RU"/>
        </w:rPr>
        <w:t xml:space="preserve">Стиль жизни — </w:t>
      </w:r>
      <w:r w:rsidRPr="00A57008">
        <w:rPr>
          <w:rFonts w:ascii="Times New Roman" w:eastAsia="Times New Roman" w:hAnsi="Times New Roman" w:cs="Times New Roman"/>
          <w:i/>
          <w:iCs/>
          <w:color w:val="000000"/>
          <w:sz w:val="28"/>
          <w:szCs w:val="24"/>
          <w:lang w:eastAsia="ru-RU"/>
        </w:rPr>
        <w:t>способ жизнедеятельности отдельного индивида. Он обозначает характерные специфичные способы самовыражения представителей различных социокультурных групп, проявляющиеся в их повседневной жизни, в деятельности, поведении, отношениях.</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Показателями стиля жизни являются:</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особенности организации приемов и навыков трудовой деятельности; </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выбор круга и форм общения; </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характерные способности самовыражения;</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специфика структуры и содержания потребления товаров и услуг; </w:t>
      </w:r>
    </w:p>
    <w:p w:rsidR="00A57008" w:rsidRPr="00A57008" w:rsidRDefault="00A57008" w:rsidP="00A57008">
      <w:pPr>
        <w:numPr>
          <w:ilvl w:val="0"/>
          <w:numId w:val="6"/>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организации непосредственной социокультурной среды и свободного времени.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Для обеспечения точки отсчета при сравнении уклада жизни, уровня и качества жизни представителей различных социальных групп вводится понятие «стандарт жизни» При этом можно иметь в виду стандарты уклада, уровня, качества жизни отдельных людей, социальной группы, социальной общности в определенный период жизни.</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Так, понятие </w:t>
      </w:r>
      <w:r w:rsidRPr="00A57008">
        <w:rPr>
          <w:rFonts w:ascii="Times New Roman" w:eastAsia="Times New Roman" w:hAnsi="Times New Roman" w:cs="Times New Roman"/>
          <w:b/>
          <w:bCs/>
          <w:i/>
          <w:iCs/>
          <w:color w:val="000000"/>
          <w:sz w:val="28"/>
          <w:szCs w:val="24"/>
          <w:lang w:eastAsia="ru-RU"/>
        </w:rPr>
        <w:t>уклад жизни</w:t>
      </w:r>
      <w:r w:rsidRPr="00A57008">
        <w:rPr>
          <w:rFonts w:ascii="Times New Roman" w:eastAsia="Times New Roman" w:hAnsi="Times New Roman" w:cs="Times New Roman"/>
          <w:color w:val="000000"/>
          <w:sz w:val="28"/>
          <w:szCs w:val="24"/>
          <w:lang w:eastAsia="ru-RU"/>
        </w:rPr>
        <w:t xml:space="preserve"> характеризует </w:t>
      </w:r>
      <w:r w:rsidRPr="00A57008">
        <w:rPr>
          <w:rFonts w:ascii="Times New Roman" w:eastAsia="Times New Roman" w:hAnsi="Times New Roman" w:cs="Times New Roman"/>
          <w:i/>
          <w:iCs/>
          <w:color w:val="000000"/>
          <w:sz w:val="28"/>
          <w:szCs w:val="24"/>
          <w:lang w:eastAsia="ru-RU"/>
        </w:rPr>
        <w:t>конкретно-исторические социально-экономические и политические аспекты образа жизни.</w:t>
      </w:r>
      <w:r w:rsidRPr="00A57008">
        <w:rPr>
          <w:rFonts w:ascii="Times New Roman" w:eastAsia="Times New Roman" w:hAnsi="Times New Roman" w:cs="Times New Roman"/>
          <w:color w:val="000000"/>
          <w:sz w:val="28"/>
          <w:szCs w:val="24"/>
          <w:lang w:eastAsia="ru-RU"/>
        </w:rPr>
        <w:t xml:space="preserve"> В качестве показателей уклада жизни выступают характер собственности на средства </w:t>
      </w:r>
      <w:r w:rsidRPr="00A57008">
        <w:rPr>
          <w:rFonts w:ascii="Times New Roman" w:eastAsia="Times New Roman" w:hAnsi="Times New Roman" w:cs="Times New Roman"/>
          <w:color w:val="000000"/>
          <w:sz w:val="28"/>
          <w:szCs w:val="24"/>
          <w:lang w:eastAsia="ru-RU"/>
        </w:rPr>
        <w:lastRenderedPageBreak/>
        <w:t>производства, содержание экономики, идеологии и особенности политического устройства.</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Понятие </w:t>
      </w:r>
      <w:r w:rsidRPr="00A57008">
        <w:rPr>
          <w:rFonts w:ascii="Times New Roman" w:eastAsia="Times New Roman" w:hAnsi="Times New Roman" w:cs="Times New Roman"/>
          <w:b/>
          <w:bCs/>
          <w:i/>
          <w:iCs/>
          <w:color w:val="000000"/>
          <w:sz w:val="28"/>
          <w:szCs w:val="24"/>
          <w:lang w:eastAsia="ru-RU"/>
        </w:rPr>
        <w:t>уровень жизни</w:t>
      </w:r>
      <w:r w:rsidRPr="00A57008">
        <w:rPr>
          <w:rFonts w:ascii="Times New Roman" w:eastAsia="Times New Roman" w:hAnsi="Times New Roman" w:cs="Times New Roman"/>
          <w:color w:val="000000"/>
          <w:sz w:val="28"/>
          <w:szCs w:val="24"/>
          <w:lang w:eastAsia="ru-RU"/>
        </w:rPr>
        <w:t xml:space="preserve"> используется для </w:t>
      </w:r>
      <w:r w:rsidRPr="00A57008">
        <w:rPr>
          <w:rFonts w:ascii="Times New Roman" w:eastAsia="Times New Roman" w:hAnsi="Times New Roman" w:cs="Times New Roman"/>
          <w:i/>
          <w:iCs/>
          <w:color w:val="000000"/>
          <w:sz w:val="28"/>
          <w:szCs w:val="24"/>
          <w:lang w:eastAsia="ru-RU"/>
        </w:rPr>
        <w:t>количественной оценки степени удовлетворения потребностей и запросов членов общества в рассматриваемый период времени.</w:t>
      </w:r>
      <w:r w:rsidRPr="00A57008">
        <w:rPr>
          <w:rFonts w:ascii="Times New Roman" w:eastAsia="Times New Roman" w:hAnsi="Times New Roman" w:cs="Times New Roman"/>
          <w:color w:val="000000"/>
          <w:sz w:val="28"/>
          <w:szCs w:val="24"/>
          <w:lang w:eastAsia="ru-RU"/>
        </w:rPr>
        <w:t xml:space="preserve"> Показателями уровня жизни является размер заработной платы и дохода на душу населения.</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Понятие </w:t>
      </w:r>
      <w:r w:rsidRPr="00A57008">
        <w:rPr>
          <w:rFonts w:ascii="Times New Roman" w:eastAsia="Times New Roman" w:hAnsi="Times New Roman" w:cs="Times New Roman"/>
          <w:b/>
          <w:bCs/>
          <w:i/>
          <w:iCs/>
          <w:sz w:val="28"/>
          <w:szCs w:val="20"/>
          <w:lang w:eastAsia="ru-RU"/>
        </w:rPr>
        <w:t>качество жизни</w:t>
      </w:r>
      <w:r w:rsidRPr="00A57008">
        <w:rPr>
          <w:rFonts w:ascii="Times New Roman" w:eastAsia="Times New Roman" w:hAnsi="Times New Roman" w:cs="Times New Roman"/>
          <w:sz w:val="28"/>
          <w:szCs w:val="20"/>
          <w:lang w:eastAsia="ru-RU"/>
        </w:rPr>
        <w:t xml:space="preserve"> отражает </w:t>
      </w:r>
      <w:r w:rsidRPr="00A57008">
        <w:rPr>
          <w:rFonts w:ascii="Times New Roman" w:eastAsia="Times New Roman" w:hAnsi="Times New Roman" w:cs="Times New Roman"/>
          <w:i/>
          <w:iCs/>
          <w:sz w:val="28"/>
          <w:szCs w:val="20"/>
          <w:lang w:eastAsia="ru-RU"/>
        </w:rPr>
        <w:t xml:space="preserve">степень удовлетворения потребностей и запросов более сложного характера, не поддающихся прямому количественному измерению. </w:t>
      </w:r>
      <w:r w:rsidRPr="00A57008">
        <w:rPr>
          <w:rFonts w:ascii="Times New Roman" w:eastAsia="Times New Roman" w:hAnsi="Times New Roman" w:cs="Times New Roman"/>
          <w:sz w:val="28"/>
          <w:szCs w:val="20"/>
          <w:lang w:eastAsia="ru-RU"/>
        </w:rPr>
        <w:t>Оно выполняет «социально-оценочную функцию» по отношению к категории «образ жизни». Показателями качества жизни являются характер и содержание труда и досуга, удовлетворенность ими, степень комфорта в труде и в быту.</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
          <w:i/>
          <w:iCs/>
          <w:color w:val="000000"/>
          <w:sz w:val="28"/>
          <w:szCs w:val="24"/>
          <w:lang w:eastAsia="ru-RU"/>
        </w:rPr>
        <w:t xml:space="preserve">Здоровый образ жизни </w:t>
      </w:r>
      <w:r w:rsidRPr="00A57008">
        <w:rPr>
          <w:rFonts w:ascii="Times New Roman" w:eastAsia="Times New Roman" w:hAnsi="Times New Roman" w:cs="Times New Roman"/>
          <w:bCs/>
          <w:i/>
          <w:iCs/>
          <w:color w:val="000000"/>
          <w:sz w:val="28"/>
          <w:szCs w:val="24"/>
          <w:lang w:eastAsia="ru-RU"/>
        </w:rPr>
        <w:t>— это прежде всего культурный образ жизни, цивилизованный, гуманистический.</w:t>
      </w:r>
      <w:r w:rsidRPr="00A57008">
        <w:rPr>
          <w:rFonts w:ascii="Times New Roman" w:eastAsia="Times New Roman" w:hAnsi="Times New Roman" w:cs="Times New Roman"/>
          <w:color w:val="000000"/>
          <w:sz w:val="28"/>
          <w:szCs w:val="24"/>
          <w:lang w:eastAsia="ru-RU"/>
        </w:rPr>
        <w:t>«Здоровый дух — в здоровом теле», или более правильно «Здоров дух, здорово и тело», забота о здоровье как высшей ценности — основные категории, определяющие содержание данного феномена.</w:t>
      </w:r>
    </w:p>
    <w:p w:rsidR="00A57008" w:rsidRPr="00A57008" w:rsidRDefault="00A57008" w:rsidP="00A57008">
      <w:pPr>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Современный образ жизни населения определяется экономическим и политическим состоянием общества. Во многом стиль жизни современных людей характеризуется как способ выживания. Доказательством тому являются следующие объективные факторы:</w:t>
      </w:r>
    </w:p>
    <w:p w:rsidR="00A57008" w:rsidRPr="00A57008" w:rsidRDefault="00A57008" w:rsidP="00A57008">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увеличение доли семейного труда (как правило, в семье работают все, даже дети, студенты, пенсионеры);</w:t>
      </w:r>
    </w:p>
    <w:p w:rsidR="00A57008" w:rsidRPr="00A57008" w:rsidRDefault="00A57008" w:rsidP="00A57008">
      <w:pPr>
        <w:numPr>
          <w:ilvl w:val="0"/>
          <w:numId w:val="7"/>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величина трудовой нагрузки — на уровне физиологического предела (работают на 2—3 ставках).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Что касается физкультурно-спортивной активности населения, то на сегодняшний день ее можно выразить в следующих формах:</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активная включенность в физкультурно-спортивную деятельность; </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эпизодические физкультурно-спортивные занятия (хорошая погода — покатался на лыжах, отличная компания — поиграл в волейбол); </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пассивно-зрительское поведение (телевизионные болельщики, болельщики-фанаты);</w:t>
      </w:r>
    </w:p>
    <w:p w:rsidR="00A57008" w:rsidRPr="00A57008" w:rsidRDefault="00A57008" w:rsidP="00A57008">
      <w:pPr>
        <w:numPr>
          <w:ilvl w:val="0"/>
          <w:numId w:val="8"/>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 xml:space="preserve">безразличие к спорту. </w:t>
      </w:r>
      <w:proofErr w:type="spellStart"/>
      <w:r w:rsidRPr="00A57008">
        <w:rPr>
          <w:rFonts w:ascii="Times New Roman" w:eastAsia="Times New Roman" w:hAnsi="Times New Roman" w:cs="Times New Roman"/>
          <w:color w:val="000000"/>
          <w:sz w:val="28"/>
          <w:szCs w:val="24"/>
          <w:lang w:eastAsia="ru-RU"/>
        </w:rPr>
        <w:t>Невосприятие</w:t>
      </w:r>
      <w:proofErr w:type="spellEnd"/>
      <w:r w:rsidRPr="00A57008">
        <w:rPr>
          <w:rFonts w:ascii="Times New Roman" w:eastAsia="Times New Roman" w:hAnsi="Times New Roman" w:cs="Times New Roman"/>
          <w:color w:val="000000"/>
          <w:sz w:val="28"/>
          <w:szCs w:val="24"/>
          <w:lang w:eastAsia="ru-RU"/>
        </w:rPr>
        <w:t xml:space="preserve"> физической культуры и спорта как необходимых компонентов здорового образа жизни и социальных явлений общества.</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Причинами безразличного отношения взрослого населения к занятиям спортом могут быть: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слабая пропаганда физической культуры и спорта;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неразвитая спортивная инфраструктура;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 xml:space="preserve">высокая плата за посещение бассейнов, тренажерных клубов, спортивных центров; </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недостаток свободного времени;</w:t>
      </w:r>
    </w:p>
    <w:p w:rsidR="00A57008" w:rsidRPr="00A57008" w:rsidRDefault="00A57008" w:rsidP="00A57008">
      <w:pPr>
        <w:widowControl w:val="0"/>
        <w:numPr>
          <w:ilvl w:val="0"/>
          <w:numId w:val="9"/>
        </w:numPr>
        <w:tabs>
          <w:tab w:val="num" w:pos="0"/>
        </w:tabs>
        <w:spacing w:after="0" w:line="240" w:lineRule="auto"/>
        <w:ind w:firstLine="360"/>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человеческая лень.</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lastRenderedPageBreak/>
        <w:t>Однако следует отметить тенденцию к проявлению интереса к занятиям физической культурой и спортом населения с различным уровнем доходов. Для людей состоятельных (бизнесмены, политики, звезды шоу-бизнеса) спорт становится своеобразным стилем жизни, одним из атрибутов высокого социального положения. Для людей со средним достатком спорт остается любимым развлечением, формой проведения досуга, поддержания работоспособности и сохранения здоровья.</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Все больше молодых родителей понимают значимость спортивных занятий в воспитании детей. Многие новые общеобразовательные учреждения: частные школы, колледжи — наряду с престижными программами по обучению иностранным языкам, компьютерными программами как обязательный предмет рассматривают физическое воспитание. Начинают возрождаться школьные спортивные клубы, студенческий спорт, строятся новые спортивные залы, создаются тренажерные классы. Спорт входит и в детские сады, и в коммерческие фирмы, в образ жизни и молодых, и пожилых людей.</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Как показывают социологи, у взрослых людей отношение к спорту, как правило, диктуется привычкой к занятиям, навыками самоорганизации таких занятий, специальной информацией, а также желанием пообщаться, установить новые контакты, которые создают предпосылки для приятного времяпрепровождения. Спортивный стиль жизни диктуется и современной модой на здоровое тело, стройную фигуру, на освоение необычных видов спорта. Пожилые люди считают, что спортивные занятия помогут им продлить творческие возможности, укрепить здоровье. Для молодых спортивный стиль жизни — составляющая жизненного успеха, форма проведения свободного времени, общения, реализации жизненных сил.</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Для поддержания и развития идеи спортивного образа жизни нации необходимо прежде всего улучшить подготовку специалистов, способных обеспечить высокое качество занятий, их организации и проведения с учетом индивидуальных и групповых интересов, ценностных ориентаций и мотивации.</w:t>
      </w:r>
    </w:p>
    <w:p w:rsidR="00A57008" w:rsidRPr="00A57008" w:rsidRDefault="00A57008" w:rsidP="00A57008">
      <w:pPr>
        <w:spacing w:after="0" w:line="240" w:lineRule="auto"/>
        <w:ind w:left="540" w:firstLine="357"/>
        <w:jc w:val="both"/>
        <w:rPr>
          <w:rFonts w:ascii="Times New Roman" w:eastAsia="Times New Roman" w:hAnsi="Times New Roman" w:cs="Times New Roman"/>
          <w:color w:val="000000"/>
          <w:sz w:val="28"/>
          <w:szCs w:val="24"/>
          <w:lang w:eastAsia="ru-RU"/>
        </w:rPr>
      </w:pPr>
    </w:p>
    <w:p w:rsidR="00A57008" w:rsidRPr="00A57008" w:rsidRDefault="00A57008" w:rsidP="00A57008">
      <w:pPr>
        <w:spacing w:after="0" w:line="240" w:lineRule="auto"/>
        <w:ind w:firstLine="357"/>
        <w:jc w:val="both"/>
        <w:rPr>
          <w:rFonts w:ascii="Times New Roman" w:eastAsia="Times New Roman" w:hAnsi="Times New Roman" w:cs="Times New Roman"/>
          <w:b/>
          <w:color w:val="000000"/>
          <w:sz w:val="30"/>
          <w:szCs w:val="24"/>
          <w:lang w:eastAsia="ru-RU"/>
        </w:rPr>
      </w:pPr>
      <w:bookmarkStart w:id="0" w:name="_GoBack"/>
      <w:bookmarkEnd w:id="0"/>
      <w:r w:rsidRPr="00A57008">
        <w:rPr>
          <w:rFonts w:ascii="Times New Roman" w:eastAsia="Times New Roman" w:hAnsi="Times New Roman" w:cs="Times New Roman"/>
          <w:b/>
          <w:color w:val="000000"/>
          <w:sz w:val="30"/>
          <w:szCs w:val="24"/>
          <w:lang w:eastAsia="ru-RU"/>
        </w:rPr>
        <w:t xml:space="preserve">4 Место и роль физической культуры и спорта в социальных институтах общества </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Современный спорт тесно взаимодействует с другими социальными институтами, органами власти, культурой, религией, здравоохранением, сферой отдыха и досуга. Заметны тенденции значительного влияния спорта на сознание и общественную жизнь людей, существенно усилилась роль спорта в социализации и воспитании личности, формировании ее спортивного имиджа, стиля жизни. Спорт занял серьезные позиции в структурах общего и профессионального образования, министерствах здравоохранения, культуры, обороны, внутренних дел, КГБ, в пограничных войсках.</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sz w:val="28"/>
          <w:szCs w:val="20"/>
          <w:lang w:eastAsia="ru-RU"/>
        </w:rPr>
      </w:pPr>
      <w:r w:rsidRPr="00A57008">
        <w:rPr>
          <w:rFonts w:ascii="Times New Roman" w:eastAsia="Times New Roman" w:hAnsi="Times New Roman" w:cs="Times New Roman"/>
          <w:sz w:val="28"/>
          <w:szCs w:val="20"/>
          <w:lang w:eastAsia="ru-RU"/>
        </w:rPr>
        <w:t>Рассмотрим функции министерств и ведомств, осуществляющих физическое воспитание.</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color w:val="000000"/>
          <w:sz w:val="28"/>
          <w:szCs w:val="24"/>
          <w:lang w:eastAsia="ru-RU"/>
        </w:rPr>
        <w:lastRenderedPageBreak/>
        <w:t>Министерство образования</w:t>
      </w:r>
      <w:r w:rsidRPr="00A57008">
        <w:rPr>
          <w:rFonts w:ascii="Times New Roman" w:eastAsia="Times New Roman" w:hAnsi="Times New Roman" w:cs="Times New Roman"/>
          <w:color w:val="000000"/>
          <w:sz w:val="28"/>
          <w:szCs w:val="24"/>
          <w:lang w:eastAsia="ru-RU"/>
        </w:rPr>
        <w:t xml:space="preserve"> имеет в своей структуре управление физического воспитания учащихся и студентов, для которого основными являются следующие виды деятельности:</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руководство физическим воспитанием в общеобразовательных учреждениях (лицеях, гимназиях, школах);</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обеспечение развития массовости физической культуры, контроля за организацией физкультурно-оздоровительных мероприятий в режиме дня школьников, во внешкольных учреждениях, в детских спортивных школах;</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обеспечение общеобразовательных и детских спортивных школ кадрами учителей, тренеров, организаторов физической культуры;</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обеспечение ответственности за состояние материальной базы, инвентаря, оборудования;</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организация процесса физического воспитания в оздоровительных лагерях, по месту жительства;</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проведение соревнований среди учащихся;</w:t>
      </w:r>
    </w:p>
    <w:p w:rsidR="00A57008" w:rsidRPr="00A57008" w:rsidRDefault="00A57008" w:rsidP="00A57008">
      <w:pPr>
        <w:numPr>
          <w:ilvl w:val="0"/>
          <w:numId w:val="10"/>
        </w:numPr>
        <w:tabs>
          <w:tab w:val="num" w:pos="0"/>
        </w:tabs>
        <w:spacing w:after="0" w:line="240" w:lineRule="auto"/>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установление систематического контроля за состоянием учебной и внеклассной работы в общеобразовательных учреждениях.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color w:val="000000"/>
          <w:sz w:val="28"/>
          <w:szCs w:val="24"/>
          <w:lang w:eastAsia="ru-RU"/>
        </w:rPr>
        <w:t>Отдел вузовского физического воспитания выполняет задачи по организации физического воспитания в вузах.</w:t>
      </w:r>
    </w:p>
    <w:p w:rsidR="00A57008" w:rsidRPr="00A57008" w:rsidRDefault="00A57008" w:rsidP="00A57008">
      <w:pPr>
        <w:spacing w:after="0" w:line="240" w:lineRule="auto"/>
        <w:ind w:firstLine="357"/>
        <w:jc w:val="both"/>
        <w:rPr>
          <w:rFonts w:ascii="Times New Roman" w:eastAsia="Times New Roman" w:hAnsi="Times New Roman" w:cs="Times New Roman"/>
          <w:color w:val="000000"/>
          <w:sz w:val="28"/>
          <w:szCs w:val="24"/>
          <w:lang w:eastAsia="ru-RU"/>
        </w:rPr>
      </w:pPr>
      <w:r w:rsidRPr="00A57008">
        <w:rPr>
          <w:rFonts w:ascii="Times New Roman" w:eastAsia="Times New Roman" w:hAnsi="Times New Roman" w:cs="Times New Roman"/>
          <w:bCs/>
          <w:color w:val="000000"/>
          <w:sz w:val="28"/>
          <w:szCs w:val="24"/>
          <w:lang w:eastAsia="ru-RU"/>
        </w:rPr>
        <w:t>Кафедры физического воспитания и спорта</w:t>
      </w:r>
      <w:r w:rsidRPr="00A57008">
        <w:rPr>
          <w:rFonts w:ascii="Times New Roman" w:eastAsia="Times New Roman" w:hAnsi="Times New Roman" w:cs="Times New Roman"/>
          <w:color w:val="000000"/>
          <w:sz w:val="28"/>
          <w:szCs w:val="24"/>
          <w:lang w:eastAsia="ru-RU"/>
        </w:rPr>
        <w:t>проводят занятия, организуют проверку профессионально-прикладной физической подготовки, прививают студентам организаторские навыки.</w:t>
      </w:r>
    </w:p>
    <w:p w:rsidR="00A57008" w:rsidRPr="00A57008" w:rsidRDefault="00A57008" w:rsidP="00A57008">
      <w:pPr>
        <w:widowControl w:val="0"/>
        <w:spacing w:after="0" w:line="240" w:lineRule="auto"/>
        <w:ind w:firstLine="357"/>
        <w:jc w:val="both"/>
        <w:rPr>
          <w:rFonts w:ascii="Times New Roman" w:eastAsia="Times New Roman" w:hAnsi="Times New Roman" w:cs="Times New Roman"/>
          <w:bCs/>
          <w:sz w:val="28"/>
          <w:szCs w:val="20"/>
          <w:lang w:eastAsia="ru-RU"/>
        </w:rPr>
      </w:pPr>
      <w:r w:rsidRPr="00A57008">
        <w:rPr>
          <w:rFonts w:ascii="Times New Roman" w:eastAsia="Times New Roman" w:hAnsi="Times New Roman" w:cs="Times New Roman"/>
          <w:bCs/>
          <w:sz w:val="28"/>
          <w:szCs w:val="20"/>
          <w:lang w:eastAsia="ru-RU"/>
        </w:rPr>
        <w:t>Министерство здравоохранения через свои учреждения здравоохранения осуществляет медицинский контроль за занимающимися физической культурой и спортом (диспансеры, кабинеты врачебного контроля, здравпункты, поликлиники, медпункты, кабинеты ЛФК, массажа, санатории).</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Для Министерства обороны Республики Беларусь физическая подготовка является важным, неотъемлемым элементом воинского обучения, воспитания личного состава Вооруженных сил Республики Беларусь. Основными формами физической подготовки являются: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учебные занятия;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утренние физические упражнения;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физическая тренировка;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спортивная тренировка; </w:t>
      </w:r>
    </w:p>
    <w:p w:rsidR="00A57008" w:rsidRPr="00A57008" w:rsidRDefault="00A57008" w:rsidP="00A57008">
      <w:pPr>
        <w:numPr>
          <w:ilvl w:val="0"/>
          <w:numId w:val="11"/>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спортивная работа (Спортивный клуб армии — СКА).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Министерство внутренних дел, КГБ, погранвойска. В их функциональные обязанности входит специально-прикладная физическая подготовка различных категорий военнослужащих. Общества «Динамо» и «СКА» осуществляют спортивную работу среди военнослужащих, организует соревнования по видам спорта.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 xml:space="preserve">Министерство культуры обеспечивает организацию массовой, спортивной, физкультурно-оздоровительной и пропагандистской работы в клубах, парках, дворцах и домах культуры. В основном это платные клубы, </w:t>
      </w:r>
      <w:r w:rsidRPr="00A57008">
        <w:rPr>
          <w:rFonts w:ascii="Times New Roman" w:eastAsia="Times New Roman" w:hAnsi="Times New Roman" w:cs="Times New Roman"/>
          <w:bCs/>
          <w:color w:val="000000"/>
          <w:sz w:val="28"/>
          <w:szCs w:val="24"/>
          <w:lang w:eastAsia="ru-RU"/>
        </w:rPr>
        <w:lastRenderedPageBreak/>
        <w:t>культивирующие спортивные танцы, бадминтон, плавание, фигурное катание, культурно-спортивные клубы, фитнесс-клубы, теннис-клубы.</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Национальный олимпийский комитет Республики Беларусь (НОК РБ). В задачи деятельности НОК РБ входит:</w:t>
      </w:r>
    </w:p>
    <w:p w:rsidR="00A57008" w:rsidRPr="00A57008" w:rsidRDefault="00A57008" w:rsidP="00A57008">
      <w:pPr>
        <w:widowControl w:val="0"/>
        <w:numPr>
          <w:ilvl w:val="0"/>
          <w:numId w:val="12"/>
        </w:numPr>
        <w:tabs>
          <w:tab w:val="num" w:pos="0"/>
        </w:tabs>
        <w:autoSpaceDE w:val="0"/>
        <w:autoSpaceDN w:val="0"/>
        <w:adjustRightInd w:val="0"/>
        <w:spacing w:after="0" w:line="240" w:lineRule="auto"/>
        <w:jc w:val="both"/>
        <w:rPr>
          <w:rFonts w:ascii="Times New Roman" w:eastAsia="Times New Roman" w:hAnsi="Times New Roman" w:cs="Times New Roman"/>
          <w:bCs/>
          <w:sz w:val="28"/>
          <w:szCs w:val="20"/>
          <w:lang w:eastAsia="ru-RU"/>
        </w:rPr>
      </w:pPr>
      <w:r w:rsidRPr="00A57008">
        <w:rPr>
          <w:rFonts w:ascii="Times New Roman" w:eastAsia="Times New Roman" w:hAnsi="Times New Roman" w:cs="Times New Roman"/>
          <w:bCs/>
          <w:sz w:val="28"/>
          <w:szCs w:val="20"/>
          <w:lang w:eastAsia="ru-RU"/>
        </w:rPr>
        <w:t>всемерное развитие олимпийского движения в стране, повышение его активности в международном спортивном движении;</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формирование позитивного отношения общества к физической культуре и спорту, пропаганда спорта;</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участие в развитии массового спорта, развитие спорта среди инвалидов;</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повышение престижа белорусского спорта на международной арене;</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пропаганда в спортивном движении общечеловеческих гуманистических идеалов, чести и благородства, принципов олимпизма, борьбы с насилием, допингом, нарушением спортивной этики, другими негативными явлениями в спорте;</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защита интересов спортсменов, тренеров, спортивных судей, ветеранов физической культуры и спорта;</w:t>
      </w:r>
    </w:p>
    <w:p w:rsidR="00A57008" w:rsidRPr="00A57008" w:rsidRDefault="00A57008" w:rsidP="00A57008">
      <w:pPr>
        <w:numPr>
          <w:ilvl w:val="0"/>
          <w:numId w:val="12"/>
        </w:numPr>
        <w:tabs>
          <w:tab w:val="num" w:pos="0"/>
        </w:tabs>
        <w:spacing w:after="0" w:line="240" w:lineRule="auto"/>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пропаганда среди всех слоев населения спорта высших достижений как значимого социально-культурного феномена.</w:t>
      </w:r>
    </w:p>
    <w:p w:rsidR="00A57008" w:rsidRPr="00A57008" w:rsidRDefault="00A57008" w:rsidP="00A57008">
      <w:pPr>
        <w:spacing w:after="0" w:line="240" w:lineRule="auto"/>
        <w:ind w:firstLine="357"/>
        <w:jc w:val="both"/>
        <w:rPr>
          <w:rFonts w:ascii="Times New Roman" w:eastAsia="Times New Roman" w:hAnsi="Times New Roman" w:cs="Times New Roman"/>
          <w:bCs/>
          <w:color w:val="000000"/>
          <w:sz w:val="28"/>
          <w:szCs w:val="24"/>
          <w:lang w:eastAsia="ru-RU"/>
        </w:rPr>
      </w:pPr>
      <w:r w:rsidRPr="00A57008">
        <w:rPr>
          <w:rFonts w:ascii="Times New Roman" w:eastAsia="Times New Roman" w:hAnsi="Times New Roman" w:cs="Times New Roman"/>
          <w:bCs/>
          <w:color w:val="000000"/>
          <w:sz w:val="28"/>
          <w:szCs w:val="24"/>
          <w:lang w:eastAsia="ru-RU"/>
        </w:rPr>
        <w:t>Федерации по видам спорта осуществляют управление развитием различных видов спорта.</w:t>
      </w:r>
    </w:p>
    <w:p w:rsidR="00A57008" w:rsidRPr="00A57008" w:rsidRDefault="00A57008" w:rsidP="00A57008">
      <w:pPr>
        <w:widowControl w:val="0"/>
        <w:autoSpaceDE w:val="0"/>
        <w:autoSpaceDN w:val="0"/>
        <w:adjustRightInd w:val="0"/>
        <w:spacing w:after="0" w:line="240" w:lineRule="auto"/>
        <w:ind w:right="-8" w:firstLine="357"/>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A57008" w:rsidRPr="00A57008" w:rsidRDefault="00A57008" w:rsidP="00A57008">
      <w:pPr>
        <w:widowControl w:val="0"/>
        <w:autoSpaceDE w:val="0"/>
        <w:autoSpaceDN w:val="0"/>
        <w:adjustRightInd w:val="0"/>
        <w:spacing w:after="0" w:line="240" w:lineRule="auto"/>
        <w:ind w:right="-8" w:firstLine="357"/>
        <w:jc w:val="both"/>
        <w:rPr>
          <w:rFonts w:ascii="Times New Roman" w:eastAsia="Times New Roman" w:hAnsi="Times New Roman" w:cs="Times New Roman"/>
          <w:b/>
          <w:bCs/>
          <w:sz w:val="28"/>
          <w:szCs w:val="20"/>
          <w:lang w:eastAsia="ru-RU"/>
        </w:rPr>
      </w:pPr>
    </w:p>
    <w:p w:rsidR="00B70F6D" w:rsidRDefault="00B70F6D"/>
    <w:sectPr w:rsidR="00B70F6D" w:rsidSect="00197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845"/>
    <w:multiLevelType w:val="hybridMultilevel"/>
    <w:tmpl w:val="1188CB8A"/>
    <w:lvl w:ilvl="0" w:tplc="62BEA9E4">
      <w:start w:val="1"/>
      <w:numFmt w:val="bullet"/>
      <w:lvlText w:val=""/>
      <w:lvlJc w:val="left"/>
      <w:pPr>
        <w:tabs>
          <w:tab w:val="num" w:pos="323"/>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7545B34"/>
    <w:multiLevelType w:val="hybridMultilevel"/>
    <w:tmpl w:val="62409B0A"/>
    <w:lvl w:ilvl="0" w:tplc="62BEA9E4">
      <w:start w:val="1"/>
      <w:numFmt w:val="bullet"/>
      <w:lvlText w:val=""/>
      <w:lvlJc w:val="left"/>
      <w:pPr>
        <w:tabs>
          <w:tab w:val="num" w:pos="680"/>
        </w:tabs>
        <w:ind w:left="0"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334E79"/>
    <w:multiLevelType w:val="hybridMultilevel"/>
    <w:tmpl w:val="94003886"/>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nsid w:val="233D0A0C"/>
    <w:multiLevelType w:val="hybridMultilevel"/>
    <w:tmpl w:val="29A877B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4">
    <w:nsid w:val="35F10E9C"/>
    <w:multiLevelType w:val="hybridMultilevel"/>
    <w:tmpl w:val="366AFC48"/>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5">
    <w:nsid w:val="374A415E"/>
    <w:multiLevelType w:val="hybridMultilevel"/>
    <w:tmpl w:val="D13C89D2"/>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nsid w:val="38A70C57"/>
    <w:multiLevelType w:val="hybridMultilevel"/>
    <w:tmpl w:val="3A52CC3E"/>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397B5BF3"/>
    <w:multiLevelType w:val="hybridMultilevel"/>
    <w:tmpl w:val="65304AF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466D04A4"/>
    <w:multiLevelType w:val="hybridMultilevel"/>
    <w:tmpl w:val="8076BB50"/>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9">
    <w:nsid w:val="63BE30A0"/>
    <w:multiLevelType w:val="hybridMultilevel"/>
    <w:tmpl w:val="487AC11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6FDF0EDF"/>
    <w:multiLevelType w:val="hybridMultilevel"/>
    <w:tmpl w:val="4650BAC4"/>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74065055"/>
    <w:multiLevelType w:val="hybridMultilevel"/>
    <w:tmpl w:val="2DF0ABD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2">
    <w:nsid w:val="78925348"/>
    <w:multiLevelType w:val="hybridMultilevel"/>
    <w:tmpl w:val="71881260"/>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num w:numId="1">
    <w:abstractNumId w:val="1"/>
  </w:num>
  <w:num w:numId="2">
    <w:abstractNumId w:val="6"/>
  </w:num>
  <w:num w:numId="3">
    <w:abstractNumId w:val="2"/>
  </w:num>
  <w:num w:numId="4">
    <w:abstractNumId w:val="12"/>
  </w:num>
  <w:num w:numId="5">
    <w:abstractNumId w:val="3"/>
  </w:num>
  <w:num w:numId="6">
    <w:abstractNumId w:val="4"/>
  </w:num>
  <w:num w:numId="7">
    <w:abstractNumId w:val="0"/>
  </w:num>
  <w:num w:numId="8">
    <w:abstractNumId w:val="5"/>
  </w:num>
  <w:num w:numId="9">
    <w:abstractNumId w:val="9"/>
  </w:num>
  <w:num w:numId="10">
    <w:abstractNumId w:val="7"/>
  </w:num>
  <w:num w:numId="11">
    <w:abstractNumId w:val="10"/>
  </w:num>
  <w:num w:numId="12">
    <w:abstractNumId w:val="1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4A61"/>
    <w:rsid w:val="001973A2"/>
    <w:rsid w:val="003E4A61"/>
    <w:rsid w:val="00A57008"/>
    <w:rsid w:val="00B70F6D"/>
    <w:rsid w:val="00CF4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09F303-08B8-4CF2-BF7C-D73F2C6B57CC}"/>
</file>

<file path=customXml/itemProps2.xml><?xml version="1.0" encoding="utf-8"?>
<ds:datastoreItem xmlns:ds="http://schemas.openxmlformats.org/officeDocument/2006/customXml" ds:itemID="{7F2B3DED-43FE-4B49-9AAF-6C370D421AD8}"/>
</file>

<file path=customXml/itemProps3.xml><?xml version="1.0" encoding="utf-8"?>
<ds:datastoreItem xmlns:ds="http://schemas.openxmlformats.org/officeDocument/2006/customXml" ds:itemID="{34BE0DB0-2B0C-45AB-B551-7C29AC297B2F}"/>
</file>

<file path=docProps/app.xml><?xml version="1.0" encoding="utf-8"?>
<Properties xmlns="http://schemas.openxmlformats.org/officeDocument/2006/extended-properties" xmlns:vt="http://schemas.openxmlformats.org/officeDocument/2006/docPropsVTypes">
  <Template>Normal.dotm</Template>
  <TotalTime>1</TotalTime>
  <Pages>1</Pages>
  <Words>3448</Words>
  <Characters>19657</Characters>
  <Application>Microsoft Office Word</Application>
  <DocSecurity>0</DocSecurity>
  <Lines>163</Lines>
  <Paragraphs>46</Paragraphs>
  <ScaleCrop>false</ScaleCrop>
  <Company>SPecialiST RePack</Company>
  <LinksUpToDate>false</LinksUpToDate>
  <CharactersWithSpaces>23059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2018-10-31T14:01:00Z</dcterms:created>
  <dcterms:modified xsi:type="dcterms:W3CDTF">2025-01-12T16:30:00Z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